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27" w:rsidRDefault="00582027" w:rsidP="00AD4E15">
      <w:pPr>
        <w:jc w:val="center"/>
        <w:rPr>
          <w:rFonts w:ascii="Tahoma" w:hAnsi="Tahoma" w:cs="Tahoma"/>
          <w:b/>
          <w:sz w:val="28"/>
          <w:szCs w:val="28"/>
        </w:rPr>
      </w:pPr>
    </w:p>
    <w:p w:rsidR="00582027" w:rsidRDefault="00582027" w:rsidP="00AD4E15">
      <w:pPr>
        <w:jc w:val="center"/>
        <w:rPr>
          <w:rFonts w:ascii="Tahoma" w:hAnsi="Tahoma" w:cs="Tahoma"/>
          <w:b/>
          <w:sz w:val="28"/>
          <w:szCs w:val="28"/>
        </w:rPr>
      </w:pPr>
    </w:p>
    <w:p w:rsidR="005D36CD" w:rsidRPr="00FA54DB" w:rsidRDefault="00BE2583" w:rsidP="00AD4E15">
      <w:pPr>
        <w:jc w:val="center"/>
        <w:rPr>
          <w:rFonts w:ascii="Tahoma" w:hAnsi="Tahoma" w:cs="Tahoma"/>
          <w:b/>
          <w:sz w:val="28"/>
          <w:szCs w:val="28"/>
        </w:rPr>
      </w:pPr>
      <w:r w:rsidRPr="00FA54DB">
        <w:rPr>
          <w:rFonts w:ascii="Tahoma" w:hAnsi="Tahoma" w:cs="Tahoma"/>
          <w:b/>
          <w:sz w:val="28"/>
          <w:szCs w:val="28"/>
        </w:rPr>
        <w:t>ANUNŢ</w:t>
      </w:r>
    </w:p>
    <w:p w:rsidR="00AD4E15" w:rsidRPr="00FA54DB" w:rsidRDefault="00AD4E15">
      <w:pPr>
        <w:rPr>
          <w:rFonts w:ascii="Tahoma" w:hAnsi="Tahoma" w:cs="Tahoma"/>
          <w:sz w:val="28"/>
          <w:szCs w:val="28"/>
        </w:rPr>
      </w:pPr>
      <w:r w:rsidRPr="00FA54DB">
        <w:rPr>
          <w:rFonts w:ascii="Tahoma" w:hAnsi="Tahoma" w:cs="Tahoma"/>
          <w:sz w:val="28"/>
          <w:szCs w:val="28"/>
        </w:rPr>
        <w:t xml:space="preserve">    </w:t>
      </w:r>
      <w:r w:rsidR="00904BED" w:rsidRPr="00FA54DB">
        <w:rPr>
          <w:rFonts w:ascii="Tahoma" w:hAnsi="Tahoma" w:cs="Tahoma"/>
          <w:sz w:val="28"/>
          <w:szCs w:val="28"/>
        </w:rPr>
        <w:t xml:space="preserve">  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Primăria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comunei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Slobozia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Mândra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judeţ</w:t>
      </w:r>
      <w:r w:rsidR="00271C7D" w:rsidRPr="00FA54DB">
        <w:rPr>
          <w:rFonts w:ascii="Tahoma" w:hAnsi="Tahoma" w:cs="Tahoma"/>
          <w:sz w:val="28"/>
          <w:szCs w:val="28"/>
        </w:rPr>
        <w:t>ul</w:t>
      </w:r>
      <w:proofErr w:type="spellEnd"/>
      <w:r w:rsidR="00271C7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71C7D" w:rsidRPr="00FA54DB">
        <w:rPr>
          <w:rFonts w:ascii="Tahoma" w:hAnsi="Tahoma" w:cs="Tahoma"/>
          <w:sz w:val="28"/>
          <w:szCs w:val="28"/>
        </w:rPr>
        <w:t>Tel</w:t>
      </w:r>
      <w:r w:rsidR="00904BED" w:rsidRPr="00FA54DB">
        <w:rPr>
          <w:rFonts w:ascii="Tahoma" w:hAnsi="Tahoma" w:cs="Tahoma"/>
          <w:sz w:val="28"/>
          <w:szCs w:val="28"/>
        </w:rPr>
        <w:t>eorman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organizează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r w:rsidR="00902727">
        <w:rPr>
          <w:rFonts w:ascii="Tahoma" w:hAnsi="Tahoma" w:cs="Tahoma"/>
          <w:sz w:val="28"/>
          <w:szCs w:val="28"/>
        </w:rPr>
        <w:t xml:space="preserve">la </w:t>
      </w:r>
      <w:proofErr w:type="spellStart"/>
      <w:r w:rsidR="00902727">
        <w:rPr>
          <w:rFonts w:ascii="Tahoma" w:hAnsi="Tahoma" w:cs="Tahoma"/>
          <w:sz w:val="28"/>
          <w:szCs w:val="28"/>
        </w:rPr>
        <w:t>sediul</w:t>
      </w:r>
      <w:proofErr w:type="spellEnd"/>
      <w:r w:rsidR="0090272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2727">
        <w:rPr>
          <w:rFonts w:ascii="Tahoma" w:hAnsi="Tahoma" w:cs="Tahoma"/>
          <w:sz w:val="28"/>
          <w:szCs w:val="28"/>
        </w:rPr>
        <w:t>institutiei</w:t>
      </w:r>
      <w:proofErr w:type="spellEnd"/>
      <w:r w:rsidR="00902727">
        <w:rPr>
          <w:rFonts w:ascii="Tahoma" w:hAnsi="Tahoma" w:cs="Tahoma"/>
          <w:sz w:val="28"/>
          <w:szCs w:val="28"/>
        </w:rPr>
        <w:t xml:space="preserve">, </w:t>
      </w:r>
      <w:proofErr w:type="gramStart"/>
      <w:r w:rsidR="00904BED" w:rsidRPr="00FA54DB">
        <w:rPr>
          <w:rFonts w:ascii="Tahoma" w:hAnsi="Tahoma" w:cs="Tahoma"/>
          <w:sz w:val="28"/>
          <w:szCs w:val="28"/>
        </w:rPr>
        <w:t>concurs</w:t>
      </w:r>
      <w:proofErr w:type="gram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în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vederea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ocupării</w:t>
      </w:r>
      <w:proofErr w:type="spellEnd"/>
      <w:r w:rsidR="00904BE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4BED" w:rsidRPr="00FA54DB">
        <w:rPr>
          <w:rFonts w:ascii="Tahoma" w:hAnsi="Tahoma" w:cs="Tahoma"/>
          <w:sz w:val="28"/>
          <w:szCs w:val="28"/>
        </w:rPr>
        <w:t>funcţ</w:t>
      </w:r>
      <w:r w:rsidR="007A73C4">
        <w:rPr>
          <w:rFonts w:ascii="Tahoma" w:hAnsi="Tahoma" w:cs="Tahoma"/>
          <w:sz w:val="28"/>
          <w:szCs w:val="28"/>
        </w:rPr>
        <w:t>iei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A54DB">
        <w:rPr>
          <w:rFonts w:ascii="Tahoma" w:hAnsi="Tahoma" w:cs="Tahoma"/>
          <w:sz w:val="28"/>
          <w:szCs w:val="28"/>
        </w:rPr>
        <w:t>contractuale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r w:rsidR="009577B7" w:rsidRPr="00FA54DB">
        <w:rPr>
          <w:rFonts w:ascii="Tahoma" w:hAnsi="Tahoma" w:cs="Tahoma"/>
          <w:sz w:val="28"/>
          <w:szCs w:val="28"/>
        </w:rPr>
        <w:t xml:space="preserve">de </w:t>
      </w:r>
      <w:proofErr w:type="spellStart"/>
      <w:r w:rsidR="009577B7" w:rsidRPr="00FA54DB">
        <w:rPr>
          <w:rFonts w:ascii="Tahoma" w:hAnsi="Tahoma" w:cs="Tahoma"/>
          <w:sz w:val="28"/>
          <w:szCs w:val="28"/>
        </w:rPr>
        <w:t>executie</w:t>
      </w:r>
      <w:proofErr w:type="spellEnd"/>
      <w:r w:rsidR="009577B7" w:rsidRPr="00FA54DB">
        <w:rPr>
          <w:rFonts w:ascii="Tahoma" w:hAnsi="Tahoma" w:cs="Tahoma"/>
          <w:sz w:val="28"/>
          <w:szCs w:val="28"/>
        </w:rPr>
        <w:t xml:space="preserve"> </w:t>
      </w:r>
      <w:r w:rsidR="009E7B50">
        <w:rPr>
          <w:rFonts w:ascii="Tahoma" w:hAnsi="Tahoma" w:cs="Tahoma"/>
          <w:sz w:val="28"/>
          <w:szCs w:val="28"/>
        </w:rPr>
        <w:t>de</w:t>
      </w:r>
      <w:r w:rsidR="002A320D" w:rsidRPr="00FA54DB">
        <w:rPr>
          <w:rFonts w:ascii="Tahoma" w:hAnsi="Tahoma" w:cs="Tahoma"/>
          <w:sz w:val="28"/>
          <w:szCs w:val="28"/>
        </w:rPr>
        <w:t xml:space="preserve"> </w:t>
      </w:r>
      <w:r w:rsidR="004E5C44" w:rsidRPr="00FA54DB">
        <w:rPr>
          <w:rFonts w:ascii="Tahoma" w:hAnsi="Tahoma" w:cs="Tahoma"/>
          <w:sz w:val="28"/>
          <w:szCs w:val="28"/>
        </w:rPr>
        <w:t>inspector</w:t>
      </w:r>
      <w:r w:rsidR="00BF4B87" w:rsidRPr="00FA54DB">
        <w:rPr>
          <w:rFonts w:ascii="Tahoma" w:hAnsi="Tahoma" w:cs="Tahoma"/>
          <w:sz w:val="28"/>
          <w:szCs w:val="28"/>
        </w:rPr>
        <w:t xml:space="preserve">, grad </w:t>
      </w:r>
      <w:proofErr w:type="spellStart"/>
      <w:r w:rsidR="00BF4B87" w:rsidRPr="00FA54DB">
        <w:rPr>
          <w:rFonts w:ascii="Tahoma" w:hAnsi="Tahoma" w:cs="Tahoma"/>
          <w:sz w:val="28"/>
          <w:szCs w:val="28"/>
        </w:rPr>
        <w:t>profesional</w:t>
      </w:r>
      <w:proofErr w:type="spellEnd"/>
      <w:r w:rsidR="00BF4B87" w:rsidRPr="00FA54DB">
        <w:rPr>
          <w:rFonts w:ascii="Tahoma" w:hAnsi="Tahoma" w:cs="Tahoma"/>
          <w:sz w:val="28"/>
          <w:szCs w:val="28"/>
        </w:rPr>
        <w:t xml:space="preserve"> debutant</w:t>
      </w:r>
      <w:r w:rsidR="004E5C44" w:rsidRPr="00FA54DB">
        <w:rPr>
          <w:rFonts w:ascii="Tahoma" w:hAnsi="Tahoma" w:cs="Tahoma"/>
          <w:color w:val="FF0000"/>
          <w:sz w:val="28"/>
          <w:szCs w:val="28"/>
        </w:rPr>
        <w:t xml:space="preserve"> </w:t>
      </w:r>
      <w:r w:rsidR="004E5C44" w:rsidRPr="00FA54DB">
        <w:rPr>
          <w:rFonts w:ascii="Tahoma" w:hAnsi="Tahoma" w:cs="Tahoma"/>
          <w:sz w:val="28"/>
          <w:szCs w:val="28"/>
        </w:rPr>
        <w:t xml:space="preserve">- </w:t>
      </w:r>
      <w:proofErr w:type="spellStart"/>
      <w:r w:rsidR="00BF4B87" w:rsidRPr="00FA54DB">
        <w:rPr>
          <w:rFonts w:ascii="Tahoma" w:hAnsi="Tahoma" w:cs="Tahoma"/>
          <w:sz w:val="28"/>
          <w:szCs w:val="28"/>
        </w:rPr>
        <w:t>te</w:t>
      </w:r>
      <w:r w:rsidR="002A320D" w:rsidRPr="00FA54DB">
        <w:rPr>
          <w:rFonts w:ascii="Tahoma" w:hAnsi="Tahoma" w:cs="Tahoma"/>
          <w:sz w:val="28"/>
          <w:szCs w:val="28"/>
        </w:rPr>
        <w:t>hnician</w:t>
      </w:r>
      <w:proofErr w:type="spellEnd"/>
      <w:r w:rsidR="002A320D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A320D" w:rsidRPr="00FA54DB">
        <w:rPr>
          <w:rFonts w:ascii="Tahoma" w:hAnsi="Tahoma" w:cs="Tahoma"/>
          <w:sz w:val="28"/>
          <w:szCs w:val="28"/>
        </w:rPr>
        <w:t>cadastru</w:t>
      </w:r>
      <w:proofErr w:type="spellEnd"/>
      <w:r w:rsidR="00902727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="00902727">
        <w:rPr>
          <w:rFonts w:ascii="Tahoma" w:hAnsi="Tahoma" w:cs="Tahoma"/>
          <w:sz w:val="28"/>
          <w:szCs w:val="28"/>
        </w:rPr>
        <w:t>cadrul</w:t>
      </w:r>
      <w:proofErr w:type="spellEnd"/>
      <w:r w:rsidR="0090272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2727">
        <w:rPr>
          <w:rFonts w:ascii="Tahoma" w:hAnsi="Tahoma" w:cs="Tahoma"/>
          <w:sz w:val="28"/>
          <w:szCs w:val="28"/>
        </w:rPr>
        <w:t>compartimentului</w:t>
      </w:r>
      <w:proofErr w:type="spellEnd"/>
      <w:r w:rsidR="0090272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2727">
        <w:rPr>
          <w:rFonts w:ascii="Tahoma" w:hAnsi="Tahoma" w:cs="Tahoma"/>
          <w:sz w:val="28"/>
          <w:szCs w:val="28"/>
        </w:rPr>
        <w:t>agricol</w:t>
      </w:r>
      <w:proofErr w:type="spellEnd"/>
      <w:r w:rsidR="007A73C4">
        <w:rPr>
          <w:rFonts w:ascii="Tahoma" w:hAnsi="Tahoma" w:cs="Tahoma"/>
          <w:sz w:val="28"/>
          <w:szCs w:val="28"/>
        </w:rPr>
        <w:t xml:space="preserve">. </w:t>
      </w:r>
    </w:p>
    <w:p w:rsidR="00465AAF" w:rsidRPr="00FA54DB" w:rsidRDefault="00D92E0A" w:rsidP="00465AAF">
      <w:pPr>
        <w:rPr>
          <w:rFonts w:ascii="Tahoma" w:hAnsi="Tahoma" w:cs="Tahoma"/>
          <w:b/>
          <w:sz w:val="28"/>
          <w:szCs w:val="28"/>
        </w:rPr>
      </w:pPr>
      <w:r w:rsidRPr="00FA54DB">
        <w:rPr>
          <w:rFonts w:ascii="Tahoma" w:hAnsi="Tahoma" w:cs="Tahoma"/>
          <w:b/>
          <w:sz w:val="28"/>
          <w:szCs w:val="28"/>
        </w:rPr>
        <w:t xml:space="preserve">CONDITII DE </w:t>
      </w:r>
      <w:proofErr w:type="gramStart"/>
      <w:r w:rsidRPr="00FA54DB">
        <w:rPr>
          <w:rFonts w:ascii="Tahoma" w:hAnsi="Tahoma" w:cs="Tahoma"/>
          <w:b/>
          <w:sz w:val="28"/>
          <w:szCs w:val="28"/>
        </w:rPr>
        <w:t>PARTICIPARE :</w:t>
      </w:r>
      <w:proofErr w:type="gramEnd"/>
    </w:p>
    <w:p w:rsidR="00FA54DB" w:rsidRPr="00FA54DB" w:rsidRDefault="00FA54DB" w:rsidP="00FA54DB">
      <w:pPr>
        <w:ind w:left="360"/>
        <w:rPr>
          <w:rFonts w:ascii="Tahoma" w:hAnsi="Tahoma" w:cs="Tahoma"/>
          <w:sz w:val="28"/>
          <w:szCs w:val="28"/>
        </w:rPr>
      </w:pPr>
      <w:r w:rsidRPr="00FA54DB">
        <w:rPr>
          <w:rFonts w:ascii="Tahoma" w:hAnsi="Tahoma" w:cs="Tahoma"/>
          <w:sz w:val="28"/>
          <w:szCs w:val="28"/>
        </w:rPr>
        <w:t xml:space="preserve">1. </w:t>
      </w:r>
      <w:proofErr w:type="spellStart"/>
      <w:r w:rsidRPr="00FA54DB">
        <w:rPr>
          <w:rFonts w:ascii="Tahoma" w:hAnsi="Tahoma" w:cs="Tahoma"/>
          <w:sz w:val="28"/>
          <w:szCs w:val="28"/>
        </w:rPr>
        <w:t>Conditiile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A54DB">
        <w:rPr>
          <w:rFonts w:ascii="Tahoma" w:hAnsi="Tahoma" w:cs="Tahoma"/>
          <w:sz w:val="28"/>
          <w:szCs w:val="28"/>
        </w:rPr>
        <w:t>prevazute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de art. 3 la HGR nr.286/2011;</w:t>
      </w:r>
    </w:p>
    <w:p w:rsidR="00D92E0A" w:rsidRPr="00FA54DB" w:rsidRDefault="00FA54DB" w:rsidP="00FA54DB">
      <w:pPr>
        <w:ind w:left="360"/>
        <w:rPr>
          <w:rFonts w:ascii="Tahoma" w:hAnsi="Tahoma" w:cs="Tahoma"/>
          <w:sz w:val="28"/>
          <w:szCs w:val="28"/>
        </w:rPr>
      </w:pPr>
      <w:r w:rsidRPr="00FA54DB">
        <w:rPr>
          <w:rFonts w:ascii="Tahoma" w:hAnsi="Tahoma" w:cs="Tahoma"/>
          <w:sz w:val="28"/>
          <w:szCs w:val="28"/>
        </w:rPr>
        <w:t xml:space="preserve">2. </w:t>
      </w:r>
      <w:proofErr w:type="spellStart"/>
      <w:r w:rsidR="00D92E0A" w:rsidRPr="00FA54DB">
        <w:rPr>
          <w:rFonts w:ascii="Tahoma" w:hAnsi="Tahoma" w:cs="Tahoma"/>
          <w:sz w:val="28"/>
          <w:szCs w:val="28"/>
        </w:rPr>
        <w:t>Studii</w:t>
      </w:r>
      <w:proofErr w:type="spellEnd"/>
      <w:r w:rsidR="00BF4B87"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F4B87" w:rsidRPr="00FA54DB">
        <w:rPr>
          <w:rFonts w:ascii="Tahoma" w:hAnsi="Tahoma" w:cs="Tahoma"/>
          <w:sz w:val="28"/>
          <w:szCs w:val="28"/>
        </w:rPr>
        <w:t>superioare</w:t>
      </w:r>
      <w:proofErr w:type="spellEnd"/>
      <w:r w:rsidR="00BF4B87" w:rsidRPr="00FA54DB">
        <w:rPr>
          <w:rFonts w:ascii="Tahoma" w:hAnsi="Tahoma" w:cs="Tahoma"/>
          <w:sz w:val="28"/>
          <w:szCs w:val="28"/>
        </w:rPr>
        <w:t xml:space="preserve"> cu diploma de </w:t>
      </w:r>
      <w:proofErr w:type="spellStart"/>
      <w:r w:rsidR="00BF4B87" w:rsidRPr="00FA54DB">
        <w:rPr>
          <w:rFonts w:ascii="Tahoma" w:hAnsi="Tahoma" w:cs="Tahoma"/>
          <w:sz w:val="28"/>
          <w:szCs w:val="28"/>
        </w:rPr>
        <w:t>licenta</w:t>
      </w:r>
      <w:proofErr w:type="spellEnd"/>
      <w:r w:rsidR="006834D3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="006834D3">
        <w:rPr>
          <w:rFonts w:ascii="Tahoma" w:hAnsi="Tahoma" w:cs="Tahoma"/>
          <w:sz w:val="28"/>
          <w:szCs w:val="28"/>
        </w:rPr>
        <w:t>domeniul</w:t>
      </w:r>
      <w:proofErr w:type="spellEnd"/>
      <w:r w:rsidR="006834D3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6834D3">
        <w:rPr>
          <w:rFonts w:ascii="Tahoma" w:hAnsi="Tahoma" w:cs="Tahoma"/>
          <w:sz w:val="28"/>
          <w:szCs w:val="28"/>
        </w:rPr>
        <w:t>cadastru</w:t>
      </w:r>
      <w:proofErr w:type="spellEnd"/>
      <w:r w:rsidR="006834D3">
        <w:rPr>
          <w:rFonts w:ascii="Tahoma" w:hAnsi="Tahoma" w:cs="Tahoma"/>
          <w:sz w:val="28"/>
          <w:szCs w:val="28"/>
        </w:rPr>
        <w:t>/</w:t>
      </w:r>
      <w:proofErr w:type="spellStart"/>
      <w:proofErr w:type="gramStart"/>
      <w:r w:rsidR="006834D3">
        <w:rPr>
          <w:rFonts w:ascii="Tahoma" w:hAnsi="Tahoma" w:cs="Tahoma"/>
          <w:sz w:val="28"/>
          <w:szCs w:val="28"/>
        </w:rPr>
        <w:t>abricol</w:t>
      </w:r>
      <w:proofErr w:type="spellEnd"/>
      <w:r w:rsidR="00BF4B87" w:rsidRPr="00FA54DB">
        <w:rPr>
          <w:rFonts w:ascii="Tahoma" w:hAnsi="Tahoma" w:cs="Tahoma"/>
          <w:sz w:val="28"/>
          <w:szCs w:val="28"/>
        </w:rPr>
        <w:t xml:space="preserve"> </w:t>
      </w:r>
      <w:r w:rsidR="00D92E0A" w:rsidRPr="00FA54DB">
        <w:rPr>
          <w:rFonts w:ascii="Tahoma" w:hAnsi="Tahoma" w:cs="Tahoma"/>
          <w:sz w:val="28"/>
          <w:szCs w:val="28"/>
        </w:rPr>
        <w:t>;</w:t>
      </w:r>
      <w:proofErr w:type="gramEnd"/>
    </w:p>
    <w:p w:rsidR="00D92E0A" w:rsidRPr="00FA54DB" w:rsidRDefault="00BF4B87" w:rsidP="00FA54DB">
      <w:pPr>
        <w:pStyle w:val="ListParagraph"/>
        <w:numPr>
          <w:ilvl w:val="0"/>
          <w:numId w:val="8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Cunostiinte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A54DB">
        <w:rPr>
          <w:rFonts w:ascii="Tahoma" w:hAnsi="Tahoma" w:cs="Tahoma"/>
          <w:sz w:val="28"/>
          <w:szCs w:val="28"/>
        </w:rPr>
        <w:t>operare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PC;</w:t>
      </w:r>
    </w:p>
    <w:p w:rsidR="00D92E0A" w:rsidRPr="00FA54DB" w:rsidRDefault="00D92E0A" w:rsidP="00D92E0A">
      <w:pPr>
        <w:rPr>
          <w:rFonts w:ascii="Tahoma" w:hAnsi="Tahoma" w:cs="Tahoma"/>
          <w:b/>
          <w:sz w:val="28"/>
          <w:szCs w:val="28"/>
        </w:rPr>
      </w:pPr>
      <w:r w:rsidRPr="00FA54DB">
        <w:rPr>
          <w:rFonts w:ascii="Tahoma" w:hAnsi="Tahoma" w:cs="Tahoma"/>
          <w:b/>
          <w:sz w:val="28"/>
          <w:szCs w:val="28"/>
        </w:rPr>
        <w:t xml:space="preserve">DOSARUL DE CONCURS </w:t>
      </w:r>
      <w:proofErr w:type="gramStart"/>
      <w:r w:rsidRPr="00FA54DB">
        <w:rPr>
          <w:rFonts w:ascii="Tahoma" w:hAnsi="Tahoma" w:cs="Tahoma"/>
          <w:b/>
          <w:sz w:val="28"/>
          <w:szCs w:val="28"/>
        </w:rPr>
        <w:t>CUPRINDE :</w:t>
      </w:r>
      <w:proofErr w:type="gramEnd"/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Cerere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tip;</w:t>
      </w:r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Copie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CI;</w:t>
      </w:r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Copie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diploma </w:t>
      </w:r>
      <w:proofErr w:type="spellStart"/>
      <w:r w:rsidRPr="00FA54DB">
        <w:rPr>
          <w:rFonts w:ascii="Tahoma" w:hAnsi="Tahoma" w:cs="Tahoma"/>
          <w:sz w:val="28"/>
          <w:szCs w:val="28"/>
        </w:rPr>
        <w:t>studii</w:t>
      </w:r>
      <w:proofErr w:type="spellEnd"/>
      <w:r w:rsidRPr="00FA54DB">
        <w:rPr>
          <w:rFonts w:ascii="Tahoma" w:hAnsi="Tahoma" w:cs="Tahoma"/>
          <w:sz w:val="28"/>
          <w:szCs w:val="28"/>
        </w:rPr>
        <w:t>;</w:t>
      </w:r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Adeverinta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FA54DB">
        <w:rPr>
          <w:rFonts w:ascii="Tahoma" w:hAnsi="Tahoma" w:cs="Tahoma"/>
          <w:sz w:val="28"/>
          <w:szCs w:val="28"/>
        </w:rPr>
        <w:t>vechime</w:t>
      </w:r>
      <w:proofErr w:type="spellEnd"/>
      <w:r w:rsidRPr="00FA54DB">
        <w:rPr>
          <w:rFonts w:ascii="Tahoma" w:hAnsi="Tahoma" w:cs="Tahoma"/>
          <w:sz w:val="28"/>
          <w:szCs w:val="28"/>
        </w:rPr>
        <w:t>;</w:t>
      </w:r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Cazier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A54DB">
        <w:rPr>
          <w:rFonts w:ascii="Tahoma" w:hAnsi="Tahoma" w:cs="Tahoma"/>
          <w:sz w:val="28"/>
          <w:szCs w:val="28"/>
        </w:rPr>
        <w:t>judiciar</w:t>
      </w:r>
      <w:proofErr w:type="spellEnd"/>
      <w:r w:rsidRPr="00FA54DB">
        <w:rPr>
          <w:rFonts w:ascii="Tahoma" w:hAnsi="Tahoma" w:cs="Tahoma"/>
          <w:sz w:val="28"/>
          <w:szCs w:val="28"/>
        </w:rPr>
        <w:t>;</w:t>
      </w:r>
    </w:p>
    <w:p w:rsidR="00D92E0A" w:rsidRPr="00FA54DB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FA54DB">
        <w:rPr>
          <w:rFonts w:ascii="Tahoma" w:hAnsi="Tahoma" w:cs="Tahoma"/>
          <w:sz w:val="28"/>
          <w:szCs w:val="28"/>
        </w:rPr>
        <w:t>Adeverinta</w:t>
      </w:r>
      <w:proofErr w:type="spellEnd"/>
      <w:r w:rsidRPr="00FA54D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FA54DB">
        <w:rPr>
          <w:rFonts w:ascii="Tahoma" w:hAnsi="Tahoma" w:cs="Tahoma"/>
          <w:sz w:val="28"/>
          <w:szCs w:val="28"/>
        </w:rPr>
        <w:t>medicala</w:t>
      </w:r>
      <w:proofErr w:type="spellEnd"/>
      <w:r w:rsidRPr="00FA54DB">
        <w:rPr>
          <w:rFonts w:ascii="Tahoma" w:hAnsi="Tahoma" w:cs="Tahoma"/>
          <w:sz w:val="28"/>
          <w:szCs w:val="28"/>
        </w:rPr>
        <w:t>;</w:t>
      </w:r>
    </w:p>
    <w:p w:rsidR="00D92E0A" w:rsidRPr="009E7B50" w:rsidRDefault="00D92E0A" w:rsidP="00D92E0A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Curiculum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vitae.</w:t>
      </w:r>
    </w:p>
    <w:p w:rsidR="00D92E0A" w:rsidRPr="009E7B50" w:rsidRDefault="00A41E18" w:rsidP="00D92E0A">
      <w:pPr>
        <w:rPr>
          <w:rFonts w:ascii="Tahoma" w:hAnsi="Tahoma" w:cs="Tahoma"/>
          <w:b/>
          <w:sz w:val="28"/>
          <w:szCs w:val="28"/>
        </w:rPr>
      </w:pPr>
      <w:r w:rsidRPr="009E7B50">
        <w:rPr>
          <w:rFonts w:ascii="Tahoma" w:hAnsi="Tahoma" w:cs="Tahoma"/>
          <w:b/>
          <w:sz w:val="28"/>
          <w:szCs w:val="28"/>
        </w:rPr>
        <w:t xml:space="preserve"> </w:t>
      </w:r>
      <w:r w:rsidR="00D92E0A" w:rsidRPr="009E7B50">
        <w:rPr>
          <w:rFonts w:ascii="Tahoma" w:hAnsi="Tahoma" w:cs="Tahoma"/>
          <w:b/>
          <w:sz w:val="28"/>
          <w:szCs w:val="28"/>
        </w:rPr>
        <w:t xml:space="preserve">PROBELE DE CONCURS: </w:t>
      </w:r>
    </w:p>
    <w:p w:rsidR="00902727" w:rsidRPr="009E7B50" w:rsidRDefault="00D92E0A" w:rsidP="00902727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Proba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scrisa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r w:rsidR="00A41E18" w:rsidRPr="009E7B50">
        <w:rPr>
          <w:rFonts w:ascii="Tahoma" w:hAnsi="Tahoma" w:cs="Tahoma"/>
          <w:sz w:val="28"/>
          <w:szCs w:val="28"/>
        </w:rPr>
        <w:t xml:space="preserve">se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va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sustine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in data de 20.03.2017,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ora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10.00;</w:t>
      </w:r>
    </w:p>
    <w:p w:rsidR="00A41E18" w:rsidRPr="009E7B50" w:rsidRDefault="00A41E18" w:rsidP="00902727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Interviul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se </w:t>
      </w:r>
      <w:proofErr w:type="spellStart"/>
      <w:proofErr w:type="gramStart"/>
      <w:r w:rsidRPr="009E7B50">
        <w:rPr>
          <w:rFonts w:ascii="Tahoma" w:hAnsi="Tahoma" w:cs="Tahoma"/>
          <w:sz w:val="28"/>
          <w:szCs w:val="28"/>
        </w:rPr>
        <w:t>va</w:t>
      </w:r>
      <w:proofErr w:type="spellEnd"/>
      <w:proofErr w:type="gram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sustine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in data de 21.03.2017, </w:t>
      </w:r>
      <w:proofErr w:type="spellStart"/>
      <w:r w:rsidRPr="009E7B50">
        <w:rPr>
          <w:rFonts w:ascii="Tahoma" w:hAnsi="Tahoma" w:cs="Tahoma"/>
          <w:sz w:val="28"/>
          <w:szCs w:val="28"/>
        </w:rPr>
        <w:t>ora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10.00.</w:t>
      </w:r>
    </w:p>
    <w:p w:rsidR="00D92E0A" w:rsidRPr="009E7B50" w:rsidRDefault="00A41E18" w:rsidP="00A41E18">
      <w:pPr>
        <w:rPr>
          <w:rFonts w:ascii="Tahoma" w:hAnsi="Tahoma" w:cs="Tahoma"/>
          <w:b/>
          <w:sz w:val="28"/>
          <w:szCs w:val="28"/>
        </w:rPr>
      </w:pPr>
      <w:r w:rsidRPr="009E7B50">
        <w:rPr>
          <w:rFonts w:ascii="Tahoma" w:hAnsi="Tahoma" w:cs="Tahoma"/>
          <w:b/>
          <w:sz w:val="28"/>
          <w:szCs w:val="28"/>
        </w:rPr>
        <w:t xml:space="preserve"> </w:t>
      </w:r>
      <w:r w:rsidR="00D92E0A" w:rsidRPr="009E7B50">
        <w:rPr>
          <w:rFonts w:ascii="Tahoma" w:hAnsi="Tahoma" w:cs="Tahoma"/>
          <w:b/>
          <w:sz w:val="28"/>
          <w:szCs w:val="28"/>
        </w:rPr>
        <w:t xml:space="preserve">CALENDARUL: </w:t>
      </w:r>
    </w:p>
    <w:p w:rsidR="00D92E0A" w:rsidRPr="009E7B50" w:rsidRDefault="00D92E0A" w:rsidP="00D92E0A">
      <w:pPr>
        <w:pStyle w:val="ListParagraph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Dosarul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pentru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inscrierea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la concurs se </w:t>
      </w:r>
      <w:proofErr w:type="spellStart"/>
      <w:r w:rsidRPr="009E7B50">
        <w:rPr>
          <w:rFonts w:ascii="Tahoma" w:hAnsi="Tahoma" w:cs="Tahoma"/>
          <w:sz w:val="28"/>
          <w:szCs w:val="28"/>
        </w:rPr>
        <w:t>va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depune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pana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la data de </w:t>
      </w:r>
      <w:r w:rsidR="00902727" w:rsidRPr="009E7B50">
        <w:rPr>
          <w:rFonts w:ascii="Tahoma" w:hAnsi="Tahoma" w:cs="Tahoma"/>
          <w:sz w:val="28"/>
          <w:szCs w:val="28"/>
        </w:rPr>
        <w:t>10</w:t>
      </w:r>
      <w:r w:rsidRPr="009E7B50">
        <w:rPr>
          <w:rFonts w:ascii="Tahoma" w:hAnsi="Tahoma" w:cs="Tahoma"/>
          <w:sz w:val="28"/>
          <w:szCs w:val="28"/>
        </w:rPr>
        <w:t>.0</w:t>
      </w:r>
      <w:r w:rsidR="00902727" w:rsidRPr="009E7B50">
        <w:rPr>
          <w:rFonts w:ascii="Tahoma" w:hAnsi="Tahoma" w:cs="Tahoma"/>
          <w:sz w:val="28"/>
          <w:szCs w:val="28"/>
        </w:rPr>
        <w:t>3.2017</w:t>
      </w:r>
      <w:r w:rsidRPr="009E7B50">
        <w:rPr>
          <w:rFonts w:ascii="Tahoma" w:hAnsi="Tahoma" w:cs="Tahoma"/>
          <w:sz w:val="28"/>
          <w:szCs w:val="28"/>
        </w:rPr>
        <w:t>;</w:t>
      </w:r>
    </w:p>
    <w:p w:rsidR="00D92E0A" w:rsidRPr="009E7B50" w:rsidRDefault="00D92E0A" w:rsidP="00D92E0A">
      <w:pPr>
        <w:pStyle w:val="ListParagraph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Selectia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dosarelor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va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avea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loc in data de </w:t>
      </w:r>
      <w:r w:rsidR="00902727" w:rsidRPr="009E7B50">
        <w:rPr>
          <w:rFonts w:ascii="Tahoma" w:hAnsi="Tahoma" w:cs="Tahoma"/>
          <w:sz w:val="28"/>
          <w:szCs w:val="28"/>
        </w:rPr>
        <w:t>13</w:t>
      </w:r>
      <w:r w:rsidRPr="009E7B50">
        <w:rPr>
          <w:rFonts w:ascii="Tahoma" w:hAnsi="Tahoma" w:cs="Tahoma"/>
          <w:sz w:val="28"/>
          <w:szCs w:val="28"/>
        </w:rPr>
        <w:t>.0</w:t>
      </w:r>
      <w:r w:rsidR="00902727" w:rsidRPr="009E7B50">
        <w:rPr>
          <w:rFonts w:ascii="Tahoma" w:hAnsi="Tahoma" w:cs="Tahoma"/>
          <w:sz w:val="28"/>
          <w:szCs w:val="28"/>
        </w:rPr>
        <w:t>3</w:t>
      </w:r>
      <w:r w:rsidRPr="009E7B50">
        <w:rPr>
          <w:rFonts w:ascii="Tahoma" w:hAnsi="Tahoma" w:cs="Tahoma"/>
          <w:sz w:val="28"/>
          <w:szCs w:val="28"/>
        </w:rPr>
        <w:t>.201</w:t>
      </w:r>
      <w:r w:rsidR="00902727" w:rsidRPr="009E7B50">
        <w:rPr>
          <w:rFonts w:ascii="Tahoma" w:hAnsi="Tahoma" w:cs="Tahoma"/>
          <w:sz w:val="28"/>
          <w:szCs w:val="28"/>
        </w:rPr>
        <w:t>7</w:t>
      </w:r>
      <w:r w:rsidRPr="009E7B50">
        <w:rPr>
          <w:rFonts w:ascii="Tahoma" w:hAnsi="Tahoma" w:cs="Tahoma"/>
          <w:sz w:val="28"/>
          <w:szCs w:val="28"/>
        </w:rPr>
        <w:t>;</w:t>
      </w:r>
    </w:p>
    <w:p w:rsidR="00A41E18" w:rsidRPr="009E7B50" w:rsidRDefault="00902727" w:rsidP="00A41E1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Proba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scrisa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se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va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sustine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in data de 20.03.2017, </w:t>
      </w:r>
      <w:proofErr w:type="spellStart"/>
      <w:r w:rsidR="00A41E18" w:rsidRPr="009E7B50">
        <w:rPr>
          <w:rFonts w:ascii="Tahoma" w:hAnsi="Tahoma" w:cs="Tahoma"/>
          <w:sz w:val="28"/>
          <w:szCs w:val="28"/>
        </w:rPr>
        <w:t>ora</w:t>
      </w:r>
      <w:proofErr w:type="spellEnd"/>
      <w:r w:rsidR="00A41E18" w:rsidRPr="009E7B50">
        <w:rPr>
          <w:rFonts w:ascii="Tahoma" w:hAnsi="Tahoma" w:cs="Tahoma"/>
          <w:sz w:val="28"/>
          <w:szCs w:val="28"/>
        </w:rPr>
        <w:t xml:space="preserve"> 10.00;</w:t>
      </w:r>
    </w:p>
    <w:p w:rsidR="00A41E18" w:rsidRPr="009E7B50" w:rsidRDefault="00A41E18" w:rsidP="00A41E18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Interviul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se </w:t>
      </w:r>
      <w:proofErr w:type="spellStart"/>
      <w:proofErr w:type="gramStart"/>
      <w:r w:rsidRPr="009E7B50">
        <w:rPr>
          <w:rFonts w:ascii="Tahoma" w:hAnsi="Tahoma" w:cs="Tahoma"/>
          <w:sz w:val="28"/>
          <w:szCs w:val="28"/>
        </w:rPr>
        <w:t>va</w:t>
      </w:r>
      <w:proofErr w:type="spellEnd"/>
      <w:proofErr w:type="gram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sustine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in data de 21.03.2017, </w:t>
      </w:r>
      <w:proofErr w:type="spellStart"/>
      <w:r w:rsidRPr="009E7B50">
        <w:rPr>
          <w:rFonts w:ascii="Tahoma" w:hAnsi="Tahoma" w:cs="Tahoma"/>
          <w:sz w:val="28"/>
          <w:szCs w:val="28"/>
        </w:rPr>
        <w:t>ora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10.00.</w:t>
      </w:r>
    </w:p>
    <w:p w:rsidR="00A41E18" w:rsidRPr="009E7B50" w:rsidRDefault="00A41E18" w:rsidP="00A41E18">
      <w:pPr>
        <w:pStyle w:val="ListParagraph"/>
        <w:ind w:left="660"/>
        <w:rPr>
          <w:rFonts w:ascii="Tahoma" w:hAnsi="Tahoma" w:cs="Tahoma"/>
          <w:b/>
          <w:sz w:val="28"/>
          <w:szCs w:val="28"/>
        </w:rPr>
      </w:pPr>
    </w:p>
    <w:p w:rsidR="003E5D4F" w:rsidRPr="009E7B50" w:rsidRDefault="003E5D4F" w:rsidP="00A41E18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t>Contestatiile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se </w:t>
      </w:r>
      <w:proofErr w:type="spellStart"/>
      <w:r w:rsidRPr="009E7B50">
        <w:rPr>
          <w:rFonts w:ascii="Tahoma" w:hAnsi="Tahoma" w:cs="Tahoma"/>
          <w:sz w:val="28"/>
          <w:szCs w:val="28"/>
        </w:rPr>
        <w:t>depun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9E7B50">
        <w:rPr>
          <w:rFonts w:ascii="Tahoma" w:hAnsi="Tahoma" w:cs="Tahoma"/>
          <w:sz w:val="28"/>
          <w:szCs w:val="28"/>
        </w:rPr>
        <w:t>termen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de 24 de ore de la </w:t>
      </w:r>
      <w:proofErr w:type="spellStart"/>
      <w:r w:rsidRPr="009E7B50">
        <w:rPr>
          <w:rFonts w:ascii="Tahoma" w:hAnsi="Tahoma" w:cs="Tahoma"/>
          <w:sz w:val="28"/>
          <w:szCs w:val="28"/>
        </w:rPr>
        <w:t>afisarea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rezultatelor</w:t>
      </w:r>
      <w:proofErr w:type="spellEnd"/>
      <w:r w:rsidRPr="009E7B50">
        <w:rPr>
          <w:rFonts w:ascii="Tahoma" w:hAnsi="Tahoma" w:cs="Tahoma"/>
          <w:sz w:val="28"/>
          <w:szCs w:val="28"/>
        </w:rPr>
        <w:t>.</w:t>
      </w:r>
    </w:p>
    <w:p w:rsidR="00C71FF6" w:rsidRPr="009E7B50" w:rsidRDefault="00C71FF6" w:rsidP="00A41E18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proofErr w:type="spellStart"/>
      <w:r w:rsidRPr="009E7B50">
        <w:rPr>
          <w:rFonts w:ascii="Tahoma" w:hAnsi="Tahoma" w:cs="Tahoma"/>
          <w:sz w:val="28"/>
          <w:szCs w:val="28"/>
        </w:rPr>
        <w:lastRenderedPageBreak/>
        <w:t>Relatii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suplimentare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se pot </w:t>
      </w:r>
      <w:proofErr w:type="spellStart"/>
      <w:r w:rsidRPr="009E7B50">
        <w:rPr>
          <w:rFonts w:ascii="Tahoma" w:hAnsi="Tahoma" w:cs="Tahoma"/>
          <w:sz w:val="28"/>
          <w:szCs w:val="28"/>
        </w:rPr>
        <w:t>obtine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la </w:t>
      </w:r>
      <w:proofErr w:type="spellStart"/>
      <w:r w:rsidRPr="009E7B50">
        <w:rPr>
          <w:rFonts w:ascii="Tahoma" w:hAnsi="Tahoma" w:cs="Tahoma"/>
          <w:sz w:val="28"/>
          <w:szCs w:val="28"/>
        </w:rPr>
        <w:t>sediul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primariei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E7B50">
        <w:rPr>
          <w:rFonts w:ascii="Tahoma" w:hAnsi="Tahoma" w:cs="Tahoma"/>
          <w:sz w:val="28"/>
          <w:szCs w:val="28"/>
        </w:rPr>
        <w:t>sau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la </w:t>
      </w:r>
      <w:proofErr w:type="spellStart"/>
      <w:r w:rsidRPr="009E7B50">
        <w:rPr>
          <w:rFonts w:ascii="Tahoma" w:hAnsi="Tahoma" w:cs="Tahoma"/>
          <w:sz w:val="28"/>
          <w:szCs w:val="28"/>
        </w:rPr>
        <w:t>numarul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9E7B50">
        <w:rPr>
          <w:rFonts w:ascii="Tahoma" w:hAnsi="Tahoma" w:cs="Tahoma"/>
          <w:sz w:val="28"/>
          <w:szCs w:val="28"/>
        </w:rPr>
        <w:t>telefon</w:t>
      </w:r>
      <w:proofErr w:type="spellEnd"/>
      <w:r w:rsidRPr="009E7B50">
        <w:rPr>
          <w:rFonts w:ascii="Tahoma" w:hAnsi="Tahoma" w:cs="Tahoma"/>
          <w:sz w:val="28"/>
          <w:szCs w:val="28"/>
        </w:rPr>
        <w:t xml:space="preserve"> 0247 359 046.</w:t>
      </w:r>
    </w:p>
    <w:p w:rsidR="00F748CF" w:rsidRPr="009E7B50" w:rsidRDefault="00F748CF" w:rsidP="00F748CF">
      <w:pPr>
        <w:rPr>
          <w:rFonts w:ascii="Tahoma" w:hAnsi="Tahoma" w:cs="Tahoma"/>
          <w:b/>
          <w:sz w:val="28"/>
          <w:szCs w:val="28"/>
        </w:rPr>
      </w:pPr>
      <w:r w:rsidRPr="009E7B50">
        <w:rPr>
          <w:rFonts w:ascii="Tahoma" w:hAnsi="Tahoma" w:cs="Tahoma"/>
          <w:b/>
          <w:sz w:val="28"/>
          <w:szCs w:val="28"/>
        </w:rPr>
        <w:t>BIBLIOGRAFIA SI TEMATICA</w:t>
      </w:r>
      <w:r w:rsidR="00A41E18" w:rsidRPr="009E7B50">
        <w:rPr>
          <w:rFonts w:ascii="Tahoma" w:hAnsi="Tahoma" w:cs="Tahoma"/>
          <w:b/>
          <w:sz w:val="28"/>
          <w:szCs w:val="28"/>
        </w:rPr>
        <w:t>:</w:t>
      </w:r>
    </w:p>
    <w:p w:rsidR="00625DDF" w:rsidRPr="009E7B50" w:rsidRDefault="00625DDF" w:rsidP="00625DDF">
      <w:pPr>
        <w:pStyle w:val="ListParagraph"/>
        <w:numPr>
          <w:ilvl w:val="0"/>
          <w:numId w:val="11"/>
        </w:numPr>
        <w:spacing w:line="360" w:lineRule="auto"/>
        <w:rPr>
          <w:rFonts w:ascii="Tahoma" w:hAnsi="Tahoma" w:cs="Tahoma"/>
          <w:i/>
          <w:color w:val="000000"/>
          <w:spacing w:val="10"/>
          <w:sz w:val="24"/>
          <w:szCs w:val="24"/>
          <w:lang w:val="ro-RO"/>
        </w:rPr>
      </w:pPr>
      <w:r w:rsidRPr="009E7B50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48.5pt;width:437pt;height:13.55pt;z-index:-251656192;mso-wrap-distance-left:0;mso-wrap-distance-right:0" filled="f" stroked="f">
            <v:textbox inset="0,0,0,0">
              <w:txbxContent>
                <w:p w:rsidR="00625DDF" w:rsidRDefault="00625DDF" w:rsidP="00625DDF">
                  <w:pPr>
                    <w:spacing w:line="235" w:lineRule="auto"/>
                    <w:rPr>
                      <w:rFonts w:ascii="Times New Roman" w:hAnsi="Times New Roman"/>
                      <w:color w:val="000000"/>
                      <w:spacing w:val="9"/>
                      <w:w w:val="110"/>
                      <w:lang w:val="ro-RO"/>
                    </w:rPr>
                  </w:pPr>
                </w:p>
              </w:txbxContent>
            </v:textbox>
            <w10:wrap type="square"/>
          </v:shape>
        </w:pict>
      </w:r>
      <w:r w:rsidRPr="009E7B50">
        <w:rPr>
          <w:rFonts w:ascii="Tahoma" w:hAnsi="Tahoma" w:cs="Tahoma"/>
          <w:b/>
          <w:color w:val="000000"/>
          <w:spacing w:val="10"/>
          <w:sz w:val="24"/>
          <w:szCs w:val="24"/>
          <w:lang w:val="ro-RO"/>
        </w:rPr>
        <w:t xml:space="preserve">Legea nr.215/2001 </w:t>
      </w:r>
      <w:r w:rsidRPr="009E7B50">
        <w:rPr>
          <w:rFonts w:ascii="Tahoma" w:hAnsi="Tahoma" w:cs="Tahoma"/>
          <w:i/>
          <w:color w:val="000000"/>
          <w:spacing w:val="10"/>
          <w:sz w:val="24"/>
          <w:szCs w:val="24"/>
          <w:lang w:val="ro-RO"/>
        </w:rPr>
        <w:t xml:space="preserve">privind administratia publica locala republicata, cu </w:t>
      </w:r>
      <w:r w:rsidRPr="009E7B50">
        <w:rPr>
          <w:rFonts w:ascii="Tahoma" w:hAnsi="Tahoma" w:cs="Tahoma"/>
          <w:i/>
          <w:color w:val="000000"/>
          <w:spacing w:val="2"/>
          <w:sz w:val="24"/>
          <w:szCs w:val="24"/>
          <w:lang w:val="ro-RO"/>
        </w:rPr>
        <w:t>modificarile si completarile ulterioare.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Autoritatile administratiei publice locale;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Atributiile consiliului local;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Functionarea consiliului local;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Primarul si viceprimarul;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Actele autoritatilor administratiei publice locale;</w:t>
      </w:r>
    </w:p>
    <w:p w:rsidR="00625DDF" w:rsidRPr="00825488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Secretarii unitatilor administrativ teritoriale;</w:t>
      </w:r>
    </w:p>
    <w:p w:rsidR="00625DDF" w:rsidRPr="003C4F2D" w:rsidRDefault="00625DDF" w:rsidP="00625DDF">
      <w:pPr>
        <w:pStyle w:val="ListParagraph"/>
        <w:numPr>
          <w:ilvl w:val="0"/>
          <w:numId w:val="10"/>
        </w:numPr>
        <w:spacing w:before="396" w:after="0" w:line="360" w:lineRule="auto"/>
        <w:ind w:right="72"/>
        <w:rPr>
          <w:rFonts w:ascii="Tahoma" w:hAnsi="Tahoma" w:cs="Tahoma"/>
          <w:color w:val="000000"/>
          <w:spacing w:val="10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2"/>
          <w:sz w:val="24"/>
          <w:szCs w:val="24"/>
          <w:lang w:val="ro-RO"/>
        </w:rPr>
        <w:t>Administrarea bunurilor.</w:t>
      </w:r>
    </w:p>
    <w:p w:rsidR="00625DDF" w:rsidRPr="009E7B50" w:rsidRDefault="00625DDF" w:rsidP="00625DDF">
      <w:pPr>
        <w:pStyle w:val="ListParagraph"/>
        <w:numPr>
          <w:ilvl w:val="0"/>
          <w:numId w:val="11"/>
        </w:numPr>
        <w:tabs>
          <w:tab w:val="decimal" w:pos="360"/>
          <w:tab w:val="decimal" w:pos="432"/>
        </w:tabs>
        <w:spacing w:after="0" w:line="360" w:lineRule="auto"/>
        <w:ind w:right="72"/>
        <w:rPr>
          <w:rFonts w:ascii="Tahoma" w:hAnsi="Tahoma" w:cs="Tahoma"/>
          <w:i/>
          <w:color w:val="000000"/>
          <w:spacing w:val="8"/>
          <w:sz w:val="24"/>
          <w:szCs w:val="24"/>
          <w:lang w:val="ro-RO"/>
        </w:rPr>
      </w:pPr>
      <w:r w:rsidRPr="009E7B50">
        <w:rPr>
          <w:rFonts w:ascii="Tahoma" w:hAnsi="Tahoma" w:cs="Tahoma"/>
          <w:b/>
          <w:color w:val="000000"/>
          <w:spacing w:val="1"/>
          <w:sz w:val="24"/>
          <w:szCs w:val="24"/>
          <w:lang w:val="ro-RO"/>
        </w:rPr>
        <w:t>Legea nr. 477/2004</w:t>
      </w:r>
      <w:r w:rsidRPr="00625DDF">
        <w:rPr>
          <w:rFonts w:ascii="Tahoma" w:hAnsi="Tahoma" w:cs="Tahoma"/>
          <w:color w:val="000000"/>
          <w:spacing w:val="1"/>
          <w:sz w:val="24"/>
          <w:szCs w:val="24"/>
          <w:lang w:val="ro-RO"/>
        </w:rPr>
        <w:t xml:space="preserve"> </w:t>
      </w:r>
      <w:r w:rsidRPr="009E7B50">
        <w:rPr>
          <w:rFonts w:ascii="Tahoma" w:hAnsi="Tahoma" w:cs="Tahoma"/>
          <w:i/>
          <w:color w:val="000000"/>
          <w:spacing w:val="1"/>
          <w:sz w:val="24"/>
          <w:szCs w:val="24"/>
          <w:lang w:val="ro-RO"/>
        </w:rPr>
        <w:t xml:space="preserve">privind Codul de conduita </w:t>
      </w:r>
      <w:r w:rsidR="009E7B50">
        <w:rPr>
          <w:rFonts w:ascii="Tahoma" w:hAnsi="Tahoma" w:cs="Tahoma"/>
          <w:i/>
          <w:color w:val="000000"/>
          <w:spacing w:val="1"/>
          <w:sz w:val="24"/>
          <w:szCs w:val="24"/>
          <w:lang w:val="ro-RO"/>
        </w:rPr>
        <w:t xml:space="preserve">al </w:t>
      </w:r>
      <w:r w:rsidRPr="009E7B50">
        <w:rPr>
          <w:rFonts w:ascii="Tahoma" w:hAnsi="Tahoma" w:cs="Tahoma"/>
          <w:i/>
          <w:color w:val="000000"/>
          <w:spacing w:val="1"/>
          <w:sz w:val="24"/>
          <w:szCs w:val="24"/>
          <w:lang w:val="ro-RO"/>
        </w:rPr>
        <w:t>personal</w:t>
      </w:r>
      <w:r w:rsidR="009E7B50">
        <w:rPr>
          <w:rFonts w:ascii="Tahoma" w:hAnsi="Tahoma" w:cs="Tahoma"/>
          <w:i/>
          <w:color w:val="000000"/>
          <w:spacing w:val="1"/>
          <w:sz w:val="24"/>
          <w:szCs w:val="24"/>
          <w:lang w:val="ro-RO"/>
        </w:rPr>
        <w:t>ului</w:t>
      </w:r>
      <w:r w:rsidRPr="009E7B50">
        <w:rPr>
          <w:rFonts w:ascii="Tahoma" w:hAnsi="Tahoma" w:cs="Tahoma"/>
          <w:i/>
          <w:color w:val="000000"/>
          <w:spacing w:val="1"/>
          <w:sz w:val="24"/>
          <w:szCs w:val="24"/>
          <w:lang w:val="ro-RO"/>
        </w:rPr>
        <w:t xml:space="preserve"> contractual din autoritatile si institutiile publice.</w:t>
      </w:r>
    </w:p>
    <w:p w:rsidR="00625DDF" w:rsidRPr="009E7B50" w:rsidRDefault="00625DDF" w:rsidP="00625DDF">
      <w:pPr>
        <w:pStyle w:val="ListParagraph"/>
        <w:numPr>
          <w:ilvl w:val="0"/>
          <w:numId w:val="11"/>
        </w:numPr>
        <w:tabs>
          <w:tab w:val="decimal" w:pos="360"/>
          <w:tab w:val="decimal" w:pos="432"/>
          <w:tab w:val="right" w:pos="8672"/>
        </w:tabs>
        <w:spacing w:after="0" w:line="360" w:lineRule="auto"/>
        <w:ind w:right="72"/>
        <w:rPr>
          <w:rFonts w:ascii="Tahoma" w:hAnsi="Tahoma" w:cs="Tahoma"/>
          <w:i/>
          <w:color w:val="000000"/>
          <w:spacing w:val="22"/>
          <w:sz w:val="24"/>
          <w:szCs w:val="24"/>
          <w:lang w:val="ro-RO"/>
        </w:rPr>
      </w:pPr>
      <w:r w:rsidRPr="009E7B50">
        <w:rPr>
          <w:rFonts w:ascii="Tahoma" w:hAnsi="Tahoma" w:cs="Tahoma"/>
          <w:b/>
          <w:color w:val="000000"/>
          <w:spacing w:val="22"/>
          <w:sz w:val="24"/>
          <w:szCs w:val="24"/>
          <w:lang w:val="ro-RO"/>
        </w:rPr>
        <w:t>Legea</w:t>
      </w:r>
      <w:r w:rsidRPr="009E7B50">
        <w:rPr>
          <w:rFonts w:ascii="Tahoma" w:hAnsi="Tahoma" w:cs="Tahoma"/>
          <w:b/>
          <w:color w:val="000000"/>
          <w:spacing w:val="22"/>
          <w:sz w:val="24"/>
          <w:szCs w:val="24"/>
          <w:vertAlign w:val="superscript"/>
          <w:lang w:val="ro-RO"/>
        </w:rPr>
        <w:t>-</w:t>
      </w:r>
      <w:r w:rsidRPr="009E7B50">
        <w:rPr>
          <w:rFonts w:ascii="Tahoma" w:hAnsi="Tahoma" w:cs="Tahoma"/>
          <w:b/>
          <w:color w:val="000000"/>
          <w:spacing w:val="22"/>
          <w:sz w:val="24"/>
          <w:szCs w:val="24"/>
          <w:lang w:val="ro-RO"/>
        </w:rPr>
        <w:t xml:space="preserve"> nr.18/1991</w:t>
      </w:r>
      <w:r w:rsidRPr="003C4F2D">
        <w:rPr>
          <w:rFonts w:ascii="Tahoma" w:hAnsi="Tahoma" w:cs="Tahoma"/>
          <w:color w:val="000000"/>
          <w:spacing w:val="22"/>
          <w:sz w:val="24"/>
          <w:szCs w:val="24"/>
          <w:lang w:val="ro-RO"/>
        </w:rPr>
        <w:t xml:space="preserve"> </w:t>
      </w:r>
      <w:r w:rsidR="009E7B50">
        <w:rPr>
          <w:rFonts w:ascii="Tahoma" w:hAnsi="Tahoma" w:cs="Tahoma"/>
          <w:i/>
          <w:color w:val="000000"/>
          <w:spacing w:val="22"/>
          <w:sz w:val="24"/>
          <w:szCs w:val="24"/>
          <w:lang w:val="ro-RO"/>
        </w:rPr>
        <w:t>privind fondul</w:t>
      </w:r>
      <w:r w:rsidRPr="009E7B50">
        <w:rPr>
          <w:rFonts w:ascii="Tahoma" w:hAnsi="Tahoma" w:cs="Tahoma"/>
          <w:i/>
          <w:color w:val="000000"/>
          <w:spacing w:val="22"/>
          <w:sz w:val="24"/>
          <w:szCs w:val="24"/>
          <w:lang w:val="ro-RO"/>
        </w:rPr>
        <w:t xml:space="preserve"> funciar, republicată</w:t>
      </w:r>
      <w:r w:rsidRPr="009E7B50">
        <w:rPr>
          <w:rFonts w:ascii="Tahoma" w:hAnsi="Tahoma" w:cs="Tahoma"/>
          <w:i/>
          <w:color w:val="000000"/>
          <w:spacing w:val="14"/>
          <w:sz w:val="24"/>
          <w:szCs w:val="24"/>
          <w:lang w:val="ro-RO"/>
        </w:rPr>
        <w:t xml:space="preserve">, cu modificarile si </w:t>
      </w:r>
      <w:r w:rsidRPr="009E7B50">
        <w:rPr>
          <w:rFonts w:ascii="Tahoma" w:hAnsi="Tahoma" w:cs="Tahoma"/>
          <w:i/>
          <w:color w:val="000000"/>
          <w:spacing w:val="9"/>
          <w:sz w:val="24"/>
          <w:szCs w:val="24"/>
          <w:lang w:val="ro-RO"/>
        </w:rPr>
        <w:t>completarile ulterloare.</w:t>
      </w:r>
    </w:p>
    <w:p w:rsidR="00625DDF" w:rsidRPr="006F574E" w:rsidRDefault="00625DDF" w:rsidP="00625DDF">
      <w:pPr>
        <w:pStyle w:val="ListParagraph"/>
        <w:numPr>
          <w:ilvl w:val="0"/>
          <w:numId w:val="10"/>
        </w:numPr>
        <w:tabs>
          <w:tab w:val="decimal" w:pos="360"/>
          <w:tab w:val="decimal" w:pos="432"/>
          <w:tab w:val="right" w:pos="8672"/>
        </w:tabs>
        <w:spacing w:after="0" w:line="360" w:lineRule="auto"/>
        <w:ind w:right="72"/>
        <w:rPr>
          <w:rFonts w:ascii="Tahoma" w:hAnsi="Tahoma" w:cs="Tahoma"/>
          <w:color w:val="000000"/>
          <w:spacing w:val="22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9"/>
          <w:sz w:val="24"/>
          <w:szCs w:val="24"/>
          <w:lang w:val="ro-RO"/>
        </w:rPr>
        <w:t xml:space="preserve">Cap. II Stabilirea dreptului de proprietate privata asupra terenurilor; </w:t>
      </w:r>
    </w:p>
    <w:p w:rsidR="00625DDF" w:rsidRPr="00A13C0E" w:rsidRDefault="00625DDF" w:rsidP="00625DDF">
      <w:pPr>
        <w:pStyle w:val="ListParagraph"/>
        <w:numPr>
          <w:ilvl w:val="0"/>
          <w:numId w:val="10"/>
        </w:numPr>
        <w:tabs>
          <w:tab w:val="decimal" w:pos="360"/>
          <w:tab w:val="decimal" w:pos="432"/>
          <w:tab w:val="right" w:pos="8672"/>
        </w:tabs>
        <w:spacing w:after="0" w:line="360" w:lineRule="auto"/>
        <w:ind w:right="72"/>
        <w:rPr>
          <w:rFonts w:ascii="Tahoma" w:hAnsi="Tahoma" w:cs="Tahoma"/>
          <w:color w:val="000000"/>
          <w:spacing w:val="22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9"/>
          <w:sz w:val="24"/>
          <w:szCs w:val="24"/>
          <w:lang w:val="ro-RO"/>
        </w:rPr>
        <w:t>Cap.VIII Organizarea si amenajarea teritoriului agricol;</w:t>
      </w:r>
    </w:p>
    <w:p w:rsidR="00625DDF" w:rsidRPr="009E7B50" w:rsidRDefault="00625DDF" w:rsidP="00625DDF">
      <w:pPr>
        <w:pStyle w:val="ListParagraph"/>
        <w:numPr>
          <w:ilvl w:val="0"/>
          <w:numId w:val="11"/>
        </w:numPr>
        <w:tabs>
          <w:tab w:val="decimal" w:pos="360"/>
          <w:tab w:val="decimal" w:pos="432"/>
          <w:tab w:val="right" w:pos="8672"/>
        </w:tabs>
        <w:spacing w:after="0" w:line="360" w:lineRule="auto"/>
        <w:ind w:right="72"/>
        <w:rPr>
          <w:rFonts w:ascii="Tahoma" w:hAnsi="Tahoma" w:cs="Tahoma"/>
          <w:i/>
          <w:color w:val="000000"/>
          <w:spacing w:val="22"/>
          <w:sz w:val="24"/>
          <w:szCs w:val="24"/>
          <w:lang w:val="ro-RO"/>
        </w:rPr>
      </w:pPr>
      <w:r w:rsidRPr="009E7B50">
        <w:rPr>
          <w:rFonts w:ascii="Tahoma" w:hAnsi="Tahoma" w:cs="Tahoma"/>
          <w:b/>
          <w:color w:val="000000"/>
          <w:spacing w:val="9"/>
          <w:sz w:val="24"/>
          <w:szCs w:val="24"/>
          <w:lang w:val="ro-RO"/>
        </w:rPr>
        <w:t>Ordonanta Guvernului nr. 28/2008</w:t>
      </w:r>
      <w:r>
        <w:rPr>
          <w:rFonts w:ascii="Tahoma" w:hAnsi="Tahoma" w:cs="Tahoma"/>
          <w:color w:val="000000"/>
          <w:spacing w:val="9"/>
          <w:sz w:val="24"/>
          <w:szCs w:val="24"/>
          <w:lang w:val="ro-RO"/>
        </w:rPr>
        <w:t xml:space="preserve"> </w:t>
      </w:r>
      <w:r w:rsidRPr="009E7B50">
        <w:rPr>
          <w:rFonts w:ascii="Tahoma" w:hAnsi="Tahoma" w:cs="Tahoma"/>
          <w:i/>
          <w:color w:val="000000"/>
          <w:spacing w:val="9"/>
          <w:sz w:val="24"/>
          <w:szCs w:val="24"/>
          <w:lang w:val="ro-RO"/>
        </w:rPr>
        <w:t>privind registrul agricol, modificata si completata.</w:t>
      </w:r>
    </w:p>
    <w:p w:rsidR="00625DDF" w:rsidRPr="003C4F2D" w:rsidRDefault="00625DDF" w:rsidP="00625DDF">
      <w:pPr>
        <w:tabs>
          <w:tab w:val="decimal" w:pos="360"/>
        </w:tabs>
        <w:spacing w:line="360" w:lineRule="auto"/>
        <w:ind w:right="72"/>
        <w:rPr>
          <w:rFonts w:ascii="Tahoma" w:hAnsi="Tahoma" w:cs="Tahoma"/>
          <w:color w:val="000000"/>
          <w:spacing w:val="5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5"/>
          <w:sz w:val="24"/>
          <w:szCs w:val="24"/>
          <w:lang w:val="ro-RO"/>
        </w:rPr>
        <w:t xml:space="preserve"> 5</w:t>
      </w:r>
      <w:r w:rsidRPr="003C4F2D">
        <w:rPr>
          <w:rFonts w:ascii="Tahoma" w:hAnsi="Tahoma" w:cs="Tahoma"/>
          <w:color w:val="000000"/>
          <w:spacing w:val="5"/>
          <w:sz w:val="24"/>
          <w:szCs w:val="24"/>
          <w:lang w:val="ro-RO"/>
        </w:rPr>
        <w:t>.</w:t>
      </w:r>
      <w:r>
        <w:rPr>
          <w:rFonts w:ascii="Tahoma" w:hAnsi="Tahoma" w:cs="Tahoma"/>
          <w:color w:val="000000"/>
          <w:spacing w:val="5"/>
          <w:sz w:val="24"/>
          <w:szCs w:val="24"/>
          <w:lang w:val="ro-RO"/>
        </w:rPr>
        <w:t xml:space="preserve"> </w:t>
      </w:r>
      <w:r w:rsidRPr="009E7B50">
        <w:rPr>
          <w:rFonts w:ascii="Tahoma" w:hAnsi="Tahoma" w:cs="Tahoma"/>
          <w:b/>
          <w:color w:val="000000"/>
          <w:spacing w:val="4"/>
          <w:sz w:val="24"/>
          <w:szCs w:val="24"/>
          <w:lang w:val="ro-RO"/>
        </w:rPr>
        <w:t xml:space="preserve">Legea nr.213/1998 </w:t>
      </w:r>
      <w:r w:rsidRPr="009E7B50">
        <w:rPr>
          <w:rFonts w:ascii="Tahoma" w:hAnsi="Tahoma" w:cs="Tahoma"/>
          <w:i/>
          <w:color w:val="000000"/>
          <w:spacing w:val="4"/>
          <w:sz w:val="24"/>
          <w:szCs w:val="24"/>
          <w:lang w:val="ro-RO"/>
        </w:rPr>
        <w:t>privind proprietatea publica, modificata si completata</w:t>
      </w:r>
      <w:r w:rsidRPr="003C4F2D">
        <w:rPr>
          <w:rFonts w:ascii="Tahoma" w:hAnsi="Tahoma" w:cs="Tahoma"/>
          <w:color w:val="000000"/>
          <w:spacing w:val="4"/>
          <w:sz w:val="24"/>
          <w:szCs w:val="24"/>
          <w:lang w:val="ro-RO"/>
        </w:rPr>
        <w:t>.</w:t>
      </w:r>
    </w:p>
    <w:p w:rsidR="00625DDF" w:rsidRPr="009E7B50" w:rsidRDefault="00625DDF" w:rsidP="00625DDF">
      <w:pPr>
        <w:spacing w:line="360" w:lineRule="auto"/>
        <w:ind w:right="72"/>
        <w:rPr>
          <w:rFonts w:ascii="Tahoma" w:hAnsi="Tahoma" w:cs="Tahoma"/>
          <w:i/>
          <w:color w:val="000000"/>
          <w:spacing w:val="18"/>
          <w:sz w:val="24"/>
          <w:szCs w:val="24"/>
          <w:lang w:val="ro-RO"/>
        </w:rPr>
      </w:pPr>
      <w:r>
        <w:rPr>
          <w:rFonts w:ascii="Tahoma" w:hAnsi="Tahoma" w:cs="Tahoma"/>
          <w:color w:val="000000"/>
          <w:spacing w:val="18"/>
          <w:sz w:val="24"/>
          <w:szCs w:val="24"/>
          <w:lang w:val="ro-RO"/>
        </w:rPr>
        <w:t xml:space="preserve"> 6</w:t>
      </w:r>
      <w:r w:rsidRPr="003C4F2D">
        <w:rPr>
          <w:rFonts w:ascii="Tahoma" w:hAnsi="Tahoma" w:cs="Tahoma"/>
          <w:color w:val="000000"/>
          <w:spacing w:val="18"/>
          <w:sz w:val="24"/>
          <w:szCs w:val="24"/>
          <w:lang w:val="ro-RO"/>
        </w:rPr>
        <w:t xml:space="preserve">. </w:t>
      </w:r>
      <w:r w:rsidRPr="009E7B50">
        <w:rPr>
          <w:rFonts w:ascii="Tahoma" w:hAnsi="Tahoma" w:cs="Tahoma"/>
          <w:b/>
          <w:color w:val="000000"/>
          <w:spacing w:val="18"/>
          <w:sz w:val="24"/>
          <w:szCs w:val="24"/>
          <w:lang w:val="ro-RO"/>
        </w:rPr>
        <w:t>Legea nr.7/1996</w:t>
      </w:r>
      <w:r w:rsidRPr="003C4F2D">
        <w:rPr>
          <w:rFonts w:ascii="Tahoma" w:hAnsi="Tahoma" w:cs="Tahoma"/>
          <w:color w:val="000000"/>
          <w:spacing w:val="18"/>
          <w:sz w:val="24"/>
          <w:szCs w:val="24"/>
          <w:lang w:val="ro-RO"/>
        </w:rPr>
        <w:t xml:space="preserve"> </w:t>
      </w:r>
      <w:r w:rsidRPr="009E7B50">
        <w:rPr>
          <w:rFonts w:ascii="Tahoma" w:hAnsi="Tahoma" w:cs="Tahoma"/>
          <w:i/>
          <w:color w:val="000000"/>
          <w:spacing w:val="18"/>
          <w:sz w:val="24"/>
          <w:szCs w:val="24"/>
          <w:lang w:val="ro-RO"/>
        </w:rPr>
        <w:t>a cadastrului si a publicității imobiliare, republicata</w:t>
      </w:r>
      <w:r w:rsidRPr="009E7B50">
        <w:rPr>
          <w:rFonts w:ascii="Tahoma" w:hAnsi="Tahoma" w:cs="Tahoma"/>
          <w:i/>
          <w:color w:val="000000"/>
          <w:spacing w:val="18"/>
          <w:w w:val="105"/>
          <w:sz w:val="24"/>
          <w:szCs w:val="24"/>
          <w:vertAlign w:val="subscript"/>
          <w:lang w:val="ro-RO"/>
        </w:rPr>
        <w:t>r</w:t>
      </w:r>
      <w:r w:rsidRPr="009E7B50">
        <w:rPr>
          <w:rFonts w:ascii="Tahoma" w:hAnsi="Tahoma" w:cs="Tahoma"/>
          <w:i/>
          <w:color w:val="000000"/>
          <w:spacing w:val="18"/>
          <w:sz w:val="24"/>
          <w:szCs w:val="24"/>
          <w:lang w:val="ro-RO"/>
        </w:rPr>
        <w:t xml:space="preserve"> cu </w:t>
      </w:r>
      <w:r w:rsidRPr="009E7B50">
        <w:rPr>
          <w:rFonts w:ascii="Tahoma" w:hAnsi="Tahoma" w:cs="Tahoma"/>
          <w:i/>
          <w:color w:val="000000"/>
          <w:spacing w:val="11"/>
          <w:sz w:val="24"/>
          <w:szCs w:val="24"/>
          <w:lang w:val="ro-RO"/>
        </w:rPr>
        <w:t>modificarile si compretarile ulterioare.</w:t>
      </w:r>
    </w:p>
    <w:p w:rsidR="00625DDF" w:rsidRPr="00625DDF" w:rsidRDefault="00625DDF" w:rsidP="00625DDF">
      <w:pPr>
        <w:spacing w:line="240" w:lineRule="auto"/>
        <w:ind w:right="72"/>
        <w:rPr>
          <w:rFonts w:ascii="Tahoma" w:hAnsi="Tahoma" w:cs="Tahoma"/>
          <w:color w:val="000000"/>
          <w:spacing w:val="19"/>
          <w:lang w:val="ro-RO"/>
        </w:rPr>
      </w:pPr>
      <w:r>
        <w:rPr>
          <w:rFonts w:ascii="Tahoma" w:hAnsi="Tahoma" w:cs="Tahoma"/>
          <w:color w:val="000000"/>
          <w:spacing w:val="19"/>
          <w:sz w:val="24"/>
          <w:szCs w:val="24"/>
          <w:lang w:val="ro-RO"/>
        </w:rPr>
        <w:t xml:space="preserve"> </w:t>
      </w:r>
    </w:p>
    <w:p w:rsidR="00625DDF" w:rsidRPr="009E7B50" w:rsidRDefault="00625DDF" w:rsidP="00625DDF">
      <w:pPr>
        <w:spacing w:line="360" w:lineRule="auto"/>
        <w:ind w:right="72"/>
        <w:jc w:val="center"/>
        <w:rPr>
          <w:rFonts w:ascii="Tahoma" w:hAnsi="Tahoma" w:cs="Tahoma"/>
          <w:b/>
          <w:color w:val="000000"/>
          <w:spacing w:val="-10"/>
          <w:lang w:val="ro-RO"/>
        </w:rPr>
      </w:pPr>
      <w:r w:rsidRPr="009E7B50">
        <w:rPr>
          <w:rFonts w:ascii="Tahoma" w:hAnsi="Tahoma" w:cs="Tahoma"/>
          <w:b/>
          <w:color w:val="000000"/>
          <w:spacing w:val="-10"/>
          <w:lang w:val="ro-RO"/>
        </w:rPr>
        <w:t>PRIMAR,</w:t>
      </w:r>
    </w:p>
    <w:p w:rsidR="00625DDF" w:rsidRPr="00625DDF" w:rsidRDefault="00625DDF" w:rsidP="00625DDF">
      <w:pPr>
        <w:spacing w:line="360" w:lineRule="auto"/>
        <w:ind w:right="72"/>
        <w:jc w:val="center"/>
        <w:rPr>
          <w:rFonts w:ascii="Tahoma" w:hAnsi="Tahoma" w:cs="Tahoma"/>
          <w:color w:val="000000"/>
          <w:spacing w:val="-10"/>
          <w:lang w:val="ro-RO"/>
        </w:rPr>
      </w:pPr>
      <w:r w:rsidRPr="00625DDF">
        <w:rPr>
          <w:rFonts w:ascii="Tahoma" w:hAnsi="Tahoma" w:cs="Tahoma"/>
          <w:color w:val="000000"/>
          <w:spacing w:val="-10"/>
          <w:lang w:val="ro-RO"/>
        </w:rPr>
        <w:t>STEFAN MARINEL</w:t>
      </w:r>
    </w:p>
    <w:p w:rsidR="00625DDF" w:rsidRPr="00625DDF" w:rsidRDefault="00625DDF" w:rsidP="00F748CF">
      <w:pPr>
        <w:rPr>
          <w:rFonts w:ascii="Tahoma" w:hAnsi="Tahoma" w:cs="Tahoma"/>
          <w:b/>
          <w:color w:val="FF0000"/>
        </w:rPr>
      </w:pPr>
    </w:p>
    <w:sectPr w:rsidR="00625DDF" w:rsidRPr="00625DDF" w:rsidSect="00582027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AB1"/>
    <w:multiLevelType w:val="hybridMultilevel"/>
    <w:tmpl w:val="F408822E"/>
    <w:lvl w:ilvl="0" w:tplc="89CAB5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1351EE"/>
    <w:multiLevelType w:val="hybridMultilevel"/>
    <w:tmpl w:val="0EFE9C98"/>
    <w:lvl w:ilvl="0" w:tplc="340054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7DA3"/>
    <w:multiLevelType w:val="hybridMultilevel"/>
    <w:tmpl w:val="A28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C6141"/>
    <w:multiLevelType w:val="hybridMultilevel"/>
    <w:tmpl w:val="0AFE23E4"/>
    <w:lvl w:ilvl="0" w:tplc="CFFC9DA4">
      <w:start w:val="6"/>
      <w:numFmt w:val="bullet"/>
      <w:lvlText w:val="-"/>
      <w:lvlJc w:val="left"/>
      <w:pPr>
        <w:ind w:left="76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D820B95"/>
    <w:multiLevelType w:val="hybridMultilevel"/>
    <w:tmpl w:val="9F3C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F540B"/>
    <w:multiLevelType w:val="hybridMultilevel"/>
    <w:tmpl w:val="AF18A20A"/>
    <w:lvl w:ilvl="0" w:tplc="110EBB2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3602662"/>
    <w:multiLevelType w:val="hybridMultilevel"/>
    <w:tmpl w:val="EFF2D1C0"/>
    <w:lvl w:ilvl="0" w:tplc="02AAB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D7E3C"/>
    <w:multiLevelType w:val="hybridMultilevel"/>
    <w:tmpl w:val="FD5EAE92"/>
    <w:lvl w:ilvl="0" w:tplc="C0565D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4559E7"/>
    <w:multiLevelType w:val="hybridMultilevel"/>
    <w:tmpl w:val="EDBE2272"/>
    <w:lvl w:ilvl="0" w:tplc="1F1E27E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8FA71DF"/>
    <w:multiLevelType w:val="hybridMultilevel"/>
    <w:tmpl w:val="8DE28410"/>
    <w:lvl w:ilvl="0" w:tplc="F0080F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E140FE2"/>
    <w:multiLevelType w:val="hybridMultilevel"/>
    <w:tmpl w:val="682E04E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6CD"/>
    <w:rsid w:val="00000D55"/>
    <w:rsid w:val="00031EC0"/>
    <w:rsid w:val="00054C8F"/>
    <w:rsid w:val="00091916"/>
    <w:rsid w:val="000C1449"/>
    <w:rsid w:val="001638E1"/>
    <w:rsid w:val="00271C7D"/>
    <w:rsid w:val="002A320D"/>
    <w:rsid w:val="003E5D4F"/>
    <w:rsid w:val="00427606"/>
    <w:rsid w:val="00463125"/>
    <w:rsid w:val="00465AAF"/>
    <w:rsid w:val="00480EA2"/>
    <w:rsid w:val="004E5C44"/>
    <w:rsid w:val="004E5F2E"/>
    <w:rsid w:val="005429CD"/>
    <w:rsid w:val="00564865"/>
    <w:rsid w:val="00582027"/>
    <w:rsid w:val="00587527"/>
    <w:rsid w:val="005C2E74"/>
    <w:rsid w:val="005D36CD"/>
    <w:rsid w:val="00625DDF"/>
    <w:rsid w:val="006834D3"/>
    <w:rsid w:val="007163BF"/>
    <w:rsid w:val="007253BD"/>
    <w:rsid w:val="007A73C4"/>
    <w:rsid w:val="007B1C6A"/>
    <w:rsid w:val="007B7FB7"/>
    <w:rsid w:val="00872103"/>
    <w:rsid w:val="008D3EAD"/>
    <w:rsid w:val="008D727C"/>
    <w:rsid w:val="00902727"/>
    <w:rsid w:val="00904BED"/>
    <w:rsid w:val="00932CCC"/>
    <w:rsid w:val="009577B7"/>
    <w:rsid w:val="009B7486"/>
    <w:rsid w:val="009C3384"/>
    <w:rsid w:val="009E7B50"/>
    <w:rsid w:val="009F047D"/>
    <w:rsid w:val="00A31816"/>
    <w:rsid w:val="00A41E18"/>
    <w:rsid w:val="00AD4E15"/>
    <w:rsid w:val="00AE502D"/>
    <w:rsid w:val="00B96778"/>
    <w:rsid w:val="00BA0556"/>
    <w:rsid w:val="00BE2583"/>
    <w:rsid w:val="00BF4B87"/>
    <w:rsid w:val="00C577BC"/>
    <w:rsid w:val="00C628CA"/>
    <w:rsid w:val="00C71FF6"/>
    <w:rsid w:val="00C87BE1"/>
    <w:rsid w:val="00CB29DE"/>
    <w:rsid w:val="00D92E0A"/>
    <w:rsid w:val="00E02B06"/>
    <w:rsid w:val="00E60C28"/>
    <w:rsid w:val="00E63E8B"/>
    <w:rsid w:val="00E77D38"/>
    <w:rsid w:val="00EA50C9"/>
    <w:rsid w:val="00F25545"/>
    <w:rsid w:val="00F748CF"/>
    <w:rsid w:val="00FA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6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36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EFC6-7757-42AC-AD07-34B4D27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35</cp:revision>
  <cp:lastPrinted>2016-02-23T08:58:00Z</cp:lastPrinted>
  <dcterms:created xsi:type="dcterms:W3CDTF">2015-12-11T08:19:00Z</dcterms:created>
  <dcterms:modified xsi:type="dcterms:W3CDTF">2017-02-23T09:54:00Z</dcterms:modified>
</cp:coreProperties>
</file>